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1441" w14:textId="3B443968"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14:paraId="367E8D2D" w14:textId="77777777" w:rsidR="00FD047F" w:rsidRDefault="00FD047F" w:rsidP="00FD047F">
      <w:pPr>
        <w:spacing w:after="0"/>
        <w:rPr>
          <w:rStyle w:val="ui-provider"/>
          <w:rFonts w:cstheme="minorHAnsi"/>
        </w:rPr>
      </w:pPr>
    </w:p>
    <w:p w14:paraId="14A6F6C5" w14:textId="77777777"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8B220C">
        <w:rPr>
          <w:rStyle w:val="ui-provider"/>
          <w:rFonts w:cstheme="minorHAnsi"/>
        </w:rPr>
        <w:t xml:space="preserve"> r. oraz zmiany z 2024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14:paraId="5CA302B4" w14:textId="314A90EF"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14:paraId="4ADFD9A7" w14:textId="77777777"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64"/>
        <w:gridCol w:w="2306"/>
        <w:gridCol w:w="2306"/>
        <w:gridCol w:w="2306"/>
        <w:gridCol w:w="2306"/>
        <w:gridCol w:w="2306"/>
      </w:tblGrid>
      <w:tr w:rsidR="00DE3015" w:rsidRPr="007B30E8" w14:paraId="3173A000" w14:textId="77777777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14:paraId="08ADC5EC" w14:textId="77777777"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14:paraId="0D8E9194" w14:textId="77777777"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14:paraId="07C44BAA" w14:textId="77777777" w:rsidTr="00C96A6A">
        <w:trPr>
          <w:trHeight w:val="150"/>
        </w:trPr>
        <w:tc>
          <w:tcPr>
            <w:tcW w:w="880" w:type="pct"/>
            <w:vMerge/>
            <w:vAlign w:val="center"/>
          </w:tcPr>
          <w:p w14:paraId="3BCDF38C" w14:textId="77777777"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14:paraId="670509A3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14:paraId="474FB2DE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578DC3C4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14:paraId="749C1D3A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241A30E9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14:paraId="1BD3116B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0B50073F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14:paraId="1832B968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6CFF8320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14:paraId="2156533F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14:paraId="1F140975" w14:textId="77777777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0977FF1" w14:textId="77777777"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14:paraId="5A1B114F" w14:textId="77777777" w:rsidTr="00C96A6A">
        <w:trPr>
          <w:trHeight w:val="397"/>
        </w:trPr>
        <w:tc>
          <w:tcPr>
            <w:tcW w:w="880" w:type="pct"/>
          </w:tcPr>
          <w:p w14:paraId="5EBB9D3A" w14:textId="77777777"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14:paraId="5E8B9E19" w14:textId="77777777" w:rsidR="00452FBB" w:rsidRPr="00452FBB" w:rsidRDefault="00452FBB" w:rsidP="00452FBB"/>
        </w:tc>
        <w:tc>
          <w:tcPr>
            <w:tcW w:w="824" w:type="pct"/>
          </w:tcPr>
          <w:p w14:paraId="2D3D11BB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14:paraId="1ADDF4F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14:paraId="500AC2BA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14:paraId="47DD391B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14:paraId="0CE48AF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14:paraId="4833EE10" w14:textId="77777777"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w swoim środowisku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6B4DF02" w14:textId="54F60EE2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DC140F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14:paraId="3CFA767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14:paraId="6F9F8619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14:paraId="55E8693D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przykłady oddziaływania rodziny, szkoły i rówieśników na postawy i zachowania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jednostki,</w:t>
            </w:r>
          </w:p>
          <w:p w14:paraId="501A2240" w14:textId="77777777"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14:paraId="44FE3861" w14:textId="77777777"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89197A" w14:textId="77777777"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14:paraId="15A0C9F8" w14:textId="5D6D681A"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70E4F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14:paraId="0A0CC89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14:paraId="27777802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14:paraId="2D43BEF1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14:paraId="045D5490" w14:textId="77777777"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14:paraId="1B00F1B4" w14:textId="38E33358"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funkcjonowaniem jednostki 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14:paraId="0E454B2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14:paraId="1361CD73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14:paraId="2A136EEC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14:paraId="46932BC6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14:paraId="1703352E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14:paraId="776F5E51" w14:textId="1B506498"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1BEEEA" w14:textId="72CF319E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14:paraId="57A9729B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14:paraId="1A9E77DB" w14:textId="77777777"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14:paraId="4C68D457" w14:textId="77777777"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14:paraId="6CA6E7E4" w14:textId="77777777"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14:paraId="7285E437" w14:textId="77777777" w:rsidTr="00C96A6A">
        <w:trPr>
          <w:trHeight w:val="397"/>
        </w:trPr>
        <w:tc>
          <w:tcPr>
            <w:tcW w:w="880" w:type="pct"/>
          </w:tcPr>
          <w:p w14:paraId="5B73EAB9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14:paraId="0900B20C" w14:textId="77777777" w:rsidR="00CA074D" w:rsidRPr="00CA074D" w:rsidRDefault="00CA074D" w:rsidP="00360349"/>
        </w:tc>
        <w:tc>
          <w:tcPr>
            <w:tcW w:w="824" w:type="pct"/>
          </w:tcPr>
          <w:p w14:paraId="7ABB2CF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14:paraId="79B982FB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14:paraId="5CE2C34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14:paraId="026B6560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14:paraId="6D1CC5C6" w14:textId="77777777"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14:paraId="03DC3C17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14:paraId="32F9EBD7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14:paraId="38D95466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14:paraId="048796DD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14:paraId="60B34C8A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14:paraId="598C2312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14:paraId="702A5AA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3E5A9B1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14:paraId="3CABB51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14:paraId="224FA36E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14:paraId="643D6589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14:paraId="226D29EA" w14:textId="525E1204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14:paraId="50EDB41F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14:paraId="4A23F95B" w14:textId="77777777"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14:paraId="6121E7B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14:paraId="2E24AD47" w14:textId="2C90E6CD"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14:paraId="0C44075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28DA0998" w14:textId="77777777"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14:paraId="4FAECB28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14:paraId="7FB4AD8C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14:paraId="5172C2E7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14:paraId="3AABF940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prowadzeniu projektu dotyczącego uczuć, jakie towarzyszą ludziom podczas konfliktu.</w:t>
            </w:r>
          </w:p>
        </w:tc>
      </w:tr>
      <w:tr w:rsidR="00551129" w:rsidRPr="007B30E8" w14:paraId="456B5574" w14:textId="77777777" w:rsidTr="00C96A6A">
        <w:trPr>
          <w:trHeight w:val="397"/>
        </w:trPr>
        <w:tc>
          <w:tcPr>
            <w:tcW w:w="880" w:type="pct"/>
          </w:tcPr>
          <w:p w14:paraId="1590F54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14:paraId="751DD8BD" w14:textId="77777777" w:rsidR="007574CC" w:rsidRPr="007574CC" w:rsidRDefault="007574CC" w:rsidP="00B45362"/>
        </w:tc>
        <w:tc>
          <w:tcPr>
            <w:tcW w:w="824" w:type="pct"/>
          </w:tcPr>
          <w:p w14:paraId="05664401" w14:textId="77777777"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14:paraId="3F4B861F" w14:textId="77777777"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14:paraId="4F653019" w14:textId="77777777"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14:paraId="0E3BC2D6" w14:textId="77777777"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14:paraId="25AE3C99" w14:textId="77777777"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14:paraId="5A08018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14:paraId="11766F5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14:paraId="079900B2" w14:textId="77777777"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14:paraId="51416498" w14:textId="606A6A58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7EA654" w14:textId="77777777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35AE4B" w14:textId="167D38CA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E184DBE" w14:textId="69400730"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5EA1D716" w14:textId="77777777" w:rsidTr="00C96A6A">
        <w:trPr>
          <w:trHeight w:val="397"/>
        </w:trPr>
        <w:tc>
          <w:tcPr>
            <w:tcW w:w="880" w:type="pct"/>
          </w:tcPr>
          <w:p w14:paraId="41BA1E6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14:paraId="1C2D3867" w14:textId="77777777" w:rsidR="006307F0" w:rsidRPr="006307F0" w:rsidRDefault="006307F0" w:rsidP="00483384"/>
        </w:tc>
        <w:tc>
          <w:tcPr>
            <w:tcW w:w="824" w:type="pct"/>
          </w:tcPr>
          <w:p w14:paraId="0DD978E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14:paraId="6AFED85A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14:paraId="4DBEF0A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14:paraId="312214C0" w14:textId="77777777"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14:paraId="0382CF7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14:paraId="4C5CAC51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4B74D9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14:paraId="5BCE5F01" w14:textId="77777777"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171F8FB8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14:paraId="30D93DF7" w14:textId="77777777"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14:paraId="192B0872" w14:textId="77777777"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14:paraId="22EFBD7B" w14:textId="77777777"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14:paraId="6244D6C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14:paraId="05F04186" w14:textId="77777777"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14:paraId="6D0E721E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5E3CCAD4" w14:textId="77777777"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14:paraId="5D3E1070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14:paraId="3109885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14:paraId="55BFF114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14:paraId="3F90820E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14:paraId="25DA1B3E" w14:textId="77777777"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14:paraId="3B53F04A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14:paraId="1E362DC3" w14:textId="77777777"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14:paraId="1F865461" w14:textId="77777777"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14:paraId="7F5FCC19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14:paraId="1925EA7F" w14:textId="77777777"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14:paraId="179E465B" w14:textId="77777777" w:rsidTr="00C96A6A">
        <w:trPr>
          <w:trHeight w:val="397"/>
        </w:trPr>
        <w:tc>
          <w:tcPr>
            <w:tcW w:w="880" w:type="pct"/>
          </w:tcPr>
          <w:p w14:paraId="01C555BE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14:paraId="0A76F8F9" w14:textId="77777777" w:rsidR="00763B28" w:rsidRPr="00763B28" w:rsidRDefault="00763B28" w:rsidP="009D29B0"/>
        </w:tc>
        <w:tc>
          <w:tcPr>
            <w:tcW w:w="824" w:type="pct"/>
          </w:tcPr>
          <w:p w14:paraId="113A1C9D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14:paraId="2950C3DE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14:paraId="5CEEB989" w14:textId="10D543E0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14:paraId="4D5099C1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14:paraId="28276AEA" w14:textId="77777777"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14:paraId="0B3D58C5" w14:textId="77777777"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nia praw 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ucznia.</w:t>
            </w:r>
          </w:p>
        </w:tc>
        <w:tc>
          <w:tcPr>
            <w:tcW w:w="824" w:type="pct"/>
          </w:tcPr>
          <w:p w14:paraId="4B83352A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14:paraId="7A60ED7E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14:paraId="738403F7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14:paraId="44A36ACB" w14:textId="77777777"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14:paraId="2868B078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14:paraId="5346BC84" w14:textId="77777777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14:paraId="26D186A4" w14:textId="464E97DF"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14:paraId="4F270A68" w14:textId="2488C5D4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E23EAA" w14:textId="64D3B1A4"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3351CCA" w14:textId="2BC10AAD"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72B6A1B6" w14:textId="77777777" w:rsidTr="00C96A6A">
        <w:trPr>
          <w:trHeight w:val="397"/>
        </w:trPr>
        <w:tc>
          <w:tcPr>
            <w:tcW w:w="880" w:type="pct"/>
          </w:tcPr>
          <w:p w14:paraId="2DFDC3C9" w14:textId="77777777"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14:paraId="7B4CCEBB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14:paraId="4CA3DE88" w14:textId="77777777"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14:paraId="459CF853" w14:textId="77777777"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14:paraId="31EF57B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14:paraId="460550A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14:paraId="54F4584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14:paraId="3CEBA9C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14:paraId="37DD3F83" w14:textId="77777777"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14:paraId="3DDA66F9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opisuje strukturę typowego budżetu domowego,</w:t>
            </w:r>
          </w:p>
          <w:p w14:paraId="7EAD24E3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14:paraId="536D0EC7" w14:textId="77777777"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14:paraId="19DCBAF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14:paraId="43FC7070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14:paraId="46725E1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14:paraId="2C8F82CD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14:paraId="1899B709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14:paraId="5C0F8F76" w14:textId="77777777"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14:paraId="5BFF8EBD" w14:textId="77777777" w:rsidR="009C1605" w:rsidRDefault="00F97438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14:paraId="7613BF93" w14:textId="77777777"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14:paraId="6EA95F37" w14:textId="77777777"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14:paraId="758013A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66B023" w14:textId="77777777"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14:paraId="19104923" w14:textId="77777777" w:rsidTr="00C96A6A">
        <w:trPr>
          <w:trHeight w:val="397"/>
        </w:trPr>
        <w:tc>
          <w:tcPr>
            <w:tcW w:w="880" w:type="pct"/>
          </w:tcPr>
          <w:p w14:paraId="4D7E6E1E" w14:textId="77777777"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14:paraId="06535256" w14:textId="77777777" w:rsidR="00DE3015" w:rsidRPr="007B30E8" w:rsidRDefault="00DE3015" w:rsidP="00A93C81"/>
        </w:tc>
        <w:tc>
          <w:tcPr>
            <w:tcW w:w="824" w:type="pct"/>
          </w:tcPr>
          <w:p w14:paraId="458A7420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14:paraId="6B95C305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677706" w14:textId="77777777"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14:paraId="7B4E03B5" w14:textId="77777777"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8CBAC0E" w14:textId="40FFC341"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94718B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funkcje praw człowieka,</w:t>
            </w:r>
          </w:p>
          <w:p w14:paraId="71D4E73E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14:paraId="0FB81835" w14:textId="77777777"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Powszechnej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4856546" w14:textId="77777777"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8AF4DD" w14:textId="77777777"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14:paraId="69E0923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756DA5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poszczególnych cech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 człowieka,</w:t>
            </w:r>
          </w:p>
          <w:p w14:paraId="0A04286F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95981E" w14:textId="77777777"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DF97EF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278932FC" w14:textId="77777777"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uzasadnia potrzebę istnienia międzynarodowego 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systemu ochrony praw człowieka,</w:t>
            </w:r>
          </w:p>
          <w:p w14:paraId="5575B22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14:paraId="1F41773D" w14:textId="77777777"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14:paraId="2D88218C" w14:textId="77777777"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14:paraId="5AC6D618" w14:textId="3DD73F1E"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2A899DC4" w14:textId="77777777" w:rsidTr="00C96A6A">
        <w:trPr>
          <w:trHeight w:val="397"/>
        </w:trPr>
        <w:tc>
          <w:tcPr>
            <w:tcW w:w="880" w:type="pct"/>
          </w:tcPr>
          <w:p w14:paraId="20D28534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14:paraId="474CEC4A" w14:textId="77777777" w:rsidR="00457648" w:rsidRPr="00457648" w:rsidRDefault="00457648" w:rsidP="000751B7"/>
        </w:tc>
        <w:tc>
          <w:tcPr>
            <w:tcW w:w="824" w:type="pct"/>
          </w:tcPr>
          <w:p w14:paraId="6D11A8E6" w14:textId="77777777"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14:paraId="59896D79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14:paraId="0839A6C8" w14:textId="30187AF5"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C008BF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01C42CE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14:paraId="473BB440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14:paraId="587EC5CD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prawa do wypoczynku.</w:t>
            </w:r>
          </w:p>
        </w:tc>
        <w:tc>
          <w:tcPr>
            <w:tcW w:w="824" w:type="pct"/>
          </w:tcPr>
          <w:p w14:paraId="12773F6A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różnicę między prawami a wolnościami,</w:t>
            </w:r>
          </w:p>
          <w:p w14:paraId="03C8753E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14:paraId="3C4673B0" w14:textId="77777777"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14:paraId="75D0E832" w14:textId="77777777"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68CE62" w14:textId="77777777"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51C26822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A21B4B9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14:paraId="4D076F0C" w14:textId="77777777"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A1EE4E9" w14:textId="3891DEE8"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w jaki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sposób każdy człowiek może wpływać na życie publiczne dzięki wolnościom i prawom 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E40B854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14:paraId="53EC47C1" w14:textId="77777777"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14:paraId="00EFEEAB" w14:textId="77777777" w:rsidTr="00C96A6A">
        <w:trPr>
          <w:trHeight w:val="397"/>
        </w:trPr>
        <w:tc>
          <w:tcPr>
            <w:tcW w:w="880" w:type="pct"/>
          </w:tcPr>
          <w:p w14:paraId="7C763C32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14:paraId="5EF03BC1" w14:textId="77777777" w:rsidR="001B124B" w:rsidRPr="001B124B" w:rsidRDefault="001B124B" w:rsidP="001577DC"/>
        </w:tc>
        <w:tc>
          <w:tcPr>
            <w:tcW w:w="824" w:type="pct"/>
          </w:tcPr>
          <w:p w14:paraId="4131430A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14:paraId="19E5AE00" w14:textId="77777777"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14:paraId="1B5107E6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14:paraId="0EA8CA7D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D8FD57" w14:textId="77777777"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14:paraId="77BE4D4E" w14:textId="1F422D85"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14:paraId="5AA89143" w14:textId="77777777"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14:paraId="0FD98EC9" w14:textId="77777777"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14:paraId="28476786" w14:textId="77777777"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14:paraId="565B437D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14:paraId="0638FB04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14:paraId="53026B72" w14:textId="64DDB8C0"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14:paraId="29058620" w14:textId="48EBFA32"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14:paraId="1EE0C796" w14:textId="77777777"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14:paraId="305590CC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14:paraId="5DA0AAA3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14:paraId="77BF28D2" w14:textId="77777777"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14:paraId="7B8DF8EC" w14:textId="77777777"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14:paraId="109360A9" w14:textId="77777777"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14:paraId="6A022C2F" w14:textId="77777777" w:rsidTr="00C96A6A">
        <w:trPr>
          <w:trHeight w:val="397"/>
        </w:trPr>
        <w:tc>
          <w:tcPr>
            <w:tcW w:w="880" w:type="pct"/>
          </w:tcPr>
          <w:p w14:paraId="0FA3BD3D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14:paraId="179F7999" w14:textId="77777777" w:rsidR="00E31344" w:rsidRPr="00E31344" w:rsidRDefault="00E31344" w:rsidP="00CC0289"/>
        </w:tc>
        <w:tc>
          <w:tcPr>
            <w:tcW w:w="824" w:type="pct"/>
          </w:tcPr>
          <w:p w14:paraId="5C08968B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14:paraId="50843E48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14:paraId="7C5621F9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przykładowe osoby i instytucje, do których można się zwrócić w sytuacji doświadczania przemocy,</w:t>
            </w:r>
          </w:p>
          <w:p w14:paraId="4B4F86DD" w14:textId="2D182F93"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4F59FC1" w14:textId="77777777"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14:paraId="1DFE964B" w14:textId="62AE518E"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o zagrożeniach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7B9372" w14:textId="01B8E1C5"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D8734B" w14:textId="77777777"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14:paraId="6CCBD8FD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14:paraId="63504C75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A59E0A" w14:textId="77777777"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9209BC" w14:textId="4DD22B1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8C33FB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14:paraId="70B31759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na przemoc powinni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reagować jej świadkowie,</w:t>
            </w:r>
          </w:p>
          <w:p w14:paraId="21939237" w14:textId="15A2A278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14:paraId="7328658A" w14:textId="77777777"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14:paraId="355D1C93" w14:textId="477BCB05"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14:paraId="1D5C7B88" w14:textId="2B8D3170"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593069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14:paraId="74A30681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14:paraId="2D3D8551" w14:textId="77777777"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14:paraId="2C30310B" w14:textId="2CB9EC8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14:paraId="73B3C618" w14:textId="1C0805CE"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rodzaje cyberprzemocy oraz podaje metody przeciwdziałania tym zjawiskom,</w:t>
            </w:r>
          </w:p>
          <w:p w14:paraId="4FD64AD0" w14:textId="79DFE02E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charakteryzuje 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56DF6DD" w14:textId="77777777"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00E2E7" w14:textId="3BB0C28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B97674" w14:textId="77777777"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09F8508" w14:textId="77777777" w:rsidTr="00C96A6A">
        <w:trPr>
          <w:trHeight w:val="397"/>
        </w:trPr>
        <w:tc>
          <w:tcPr>
            <w:tcW w:w="880" w:type="pct"/>
          </w:tcPr>
          <w:p w14:paraId="7066046D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14:paraId="14C4C562" w14:textId="77777777" w:rsidR="00E019EA" w:rsidRPr="00E019EA" w:rsidRDefault="00E019EA" w:rsidP="009B2FA7"/>
        </w:tc>
        <w:tc>
          <w:tcPr>
            <w:tcW w:w="824" w:type="pct"/>
          </w:tcPr>
          <w:p w14:paraId="5BD4F6C6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14:paraId="140BF049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14:paraId="290DD8A4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14:paraId="2281E850" w14:textId="399E7F6A"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CBA0426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zasady odpowiedzialności prawnej nieletnich,</w:t>
            </w:r>
          </w:p>
          <w:p w14:paraId="373E23C3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dorosłych,</w:t>
            </w:r>
          </w:p>
          <w:p w14:paraId="65EEB05A" w14:textId="77777777"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14:paraId="10F05599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14:paraId="6F108D72" w14:textId="77777777"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14:paraId="07CF9D30" w14:textId="072416E1"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14:paraId="42CDDC75" w14:textId="43ABA0E0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14:paraId="2A47872B" w14:textId="5ADBEE53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zasadach nieletni odpowiadają za popełnienie wykroczeń i przestępstw, </w:t>
            </w:r>
          </w:p>
          <w:p w14:paraId="6E8F39CF" w14:textId="77777777"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14:paraId="07A9BB14" w14:textId="77777777"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14:paraId="551ACAD7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08ABC3" w14:textId="5628F3B2"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14:paraId="2AB22970" w14:textId="77777777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14:paraId="0FEC801D" w14:textId="4252DFE9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 brane pod uwagę przez organy państwowe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 rozstrzyganiu spraw dotyczących nieletnich,</w:t>
            </w:r>
          </w:p>
          <w:p w14:paraId="0064CDDB" w14:textId="736BD047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14:paraId="62D58F92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17ADB3" w14:textId="37DD11F4"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14:paraId="316F5550" w14:textId="77777777"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14:paraId="1728BB20" w14:textId="0E8E7B0D"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14:paraId="0EDBC3D6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BF458B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14:paraId="7242577B" w14:textId="77777777" w:rsidTr="00C96A6A">
        <w:trPr>
          <w:trHeight w:val="397"/>
        </w:trPr>
        <w:tc>
          <w:tcPr>
            <w:tcW w:w="880" w:type="pct"/>
          </w:tcPr>
          <w:p w14:paraId="1FF49028" w14:textId="77777777"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14:paraId="044B16D7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B7F47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14:paraId="5F29980C" w14:textId="33366759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14:paraId="49279327" w14:textId="07A0F448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14:paraId="59BAEE0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zadań samorządów,</w:t>
            </w:r>
          </w:p>
          <w:p w14:paraId="7349A0E9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14:paraId="6AAEF0D8" w14:textId="77777777"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14:paraId="545A8561" w14:textId="77777777"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14:paraId="2FBBBE32" w14:textId="44C81E8F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14:paraId="4C493AD3" w14:textId="527C41E7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 znaczenie zasad,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</w:t>
            </w:r>
          </w:p>
          <w:p w14:paraId="507C437A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14:paraId="4A358BD1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14:paraId="0341AB5E" w14:textId="773D09E9"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957F1D8" w14:textId="77777777"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14:paraId="0DE5A3E5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się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różni gmina wiejska od gminy miejsko-wiejskiej i miejskiej,</w:t>
            </w:r>
          </w:p>
          <w:p w14:paraId="3DCD4A0B" w14:textId="77777777"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14:paraId="079E6BFE" w14:textId="77777777"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CD76D64" w14:textId="7CB4973B"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14:paraId="4A5AD804" w14:textId="14278147"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A1DFD34" w14:textId="77777777"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14:paraId="062DE1B0" w14:textId="05D845A9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wykazuje, że zasady,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 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14:paraId="65BA85A1" w14:textId="77777777"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14:paraId="3FA54C87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14:paraId="4375A51E" w14:textId="77777777"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ocenia, czy system władz samorządowych sprzyja zaangażowaniu mieszkańców w życie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14:paraId="134C5415" w14:textId="566B101B"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62BD6BD6" w14:textId="77777777" w:rsidTr="00C96A6A">
        <w:trPr>
          <w:trHeight w:val="397"/>
        </w:trPr>
        <w:tc>
          <w:tcPr>
            <w:tcW w:w="880" w:type="pct"/>
          </w:tcPr>
          <w:p w14:paraId="7623102D" w14:textId="77777777"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14:paraId="3A309059" w14:textId="77777777"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41E85DD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14:paraId="52025FD4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14:paraId="40231B43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14:paraId="1DD9AB9D" w14:textId="77777777"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14:paraId="42996A72" w14:textId="0AD8B3C1"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miasta. </w:t>
            </w:r>
          </w:p>
        </w:tc>
        <w:tc>
          <w:tcPr>
            <w:tcW w:w="824" w:type="pct"/>
          </w:tcPr>
          <w:p w14:paraId="12956B0A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odróżnia organy uchwałodawcze od organów wykonawczych gminy,</w:t>
            </w:r>
          </w:p>
          <w:p w14:paraId="09380706" w14:textId="77777777"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14:paraId="4668390A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14:paraId="27611824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14:paraId="237A9AC6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14:paraId="3190761F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14:paraId="0E105516" w14:textId="77777777"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14:paraId="239CEDF5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14:paraId="566195FC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14:paraId="78C3D769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uzasadnia swoje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zdanie,</w:t>
            </w:r>
          </w:p>
          <w:p w14:paraId="0C2BC272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14:paraId="07F6957F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0CB86B9" w14:textId="79209E25"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14:paraId="05CF4717" w14:textId="2780A20B"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BE6EF41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14:paraId="12F95EBD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14:paraId="03B4295E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przytacza trafne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argumenty,</w:t>
            </w:r>
          </w:p>
          <w:p w14:paraId="31A3B12C" w14:textId="77777777"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D0BD66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14:paraId="35FED8C8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14:paraId="0CCF4BB3" w14:textId="77777777"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gromadzi wiadomości 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14:paraId="31328DA2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797B9BE" w14:textId="7DA77D05"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0BA067C1" w14:textId="77777777" w:rsidTr="00C96A6A">
        <w:trPr>
          <w:trHeight w:val="397"/>
        </w:trPr>
        <w:tc>
          <w:tcPr>
            <w:tcW w:w="880" w:type="pct"/>
          </w:tcPr>
          <w:p w14:paraId="17DEEB54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14:paraId="5DF6AF49" w14:textId="77777777"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5BAF5F15" w14:textId="41EF1793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14:paraId="71DF811E" w14:textId="77777777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14:paraId="26694998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14:paraId="30392310" w14:textId="3162C881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14:paraId="1B02E44C" w14:textId="77777777"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14:paraId="58FCF606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14:paraId="7B7729C7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14:paraId="258AC330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14:paraId="576EC0B5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14:paraId="13B2529B" w14:textId="2AA7722D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17C426" w14:textId="77777777"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14:paraId="19CCB65B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14:paraId="5D7C7EA6" w14:textId="39028C0B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14:paraId="31C35205" w14:textId="74D3FE70"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bierze aktywny udział w przygotowaniu prezentacji na temat wybranych tradycji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14:paraId="0C138BF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4EE08AE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14:paraId="1ACFD5A7" w14:textId="77777777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14:paraId="3244245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wskazuje zadania wykonywane przez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14:paraId="7B33BC34" w14:textId="77777777"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14:paraId="37E03444" w14:textId="03D50394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wybranych tradycji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2F41D54B" w14:textId="77777777"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14:paraId="223ECECE" w14:textId="77777777" w:rsidTr="00C96A6A">
        <w:trPr>
          <w:trHeight w:val="397"/>
        </w:trPr>
        <w:tc>
          <w:tcPr>
            <w:tcW w:w="880" w:type="pct"/>
          </w:tcPr>
          <w:p w14:paraId="23B911DC" w14:textId="77777777"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14:paraId="0DEEE7FC" w14:textId="77777777"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6FA4FC6" w14:textId="77777777"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14:paraId="78CF8FF9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tłumaczy, czym jest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korupcja,</w:t>
            </w:r>
          </w:p>
          <w:p w14:paraId="41CB64B1" w14:textId="77777777"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DD32A55" w14:textId="28AF1C67"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8CA8265" w14:textId="77777777"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14:paraId="2BF91B42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14:paraId="63909367" w14:textId="77777777"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odnajduje informacje 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gminie w ramach budżetu obywatelskiego,</w:t>
            </w:r>
          </w:p>
          <w:p w14:paraId="063B8274" w14:textId="71339964"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14:paraId="3408516A" w14:textId="60E1576F"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14:paraId="269EA34E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14:paraId="2EEBBE8E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omawia zasady etycznego postępowania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urzędników,</w:t>
            </w:r>
          </w:p>
          <w:p w14:paraId="24FA118C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14:paraId="505B3262" w14:textId="0CC482F7"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14:paraId="55A8AD85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14:paraId="4315B1F1" w14:textId="77777777"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14:paraId="7C3F44C9" w14:textId="2710405D"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14:paraId="6566121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E906B02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14:paraId="39E5DA77" w14:textId="77777777" w:rsidTr="00C96A6A">
        <w:trPr>
          <w:trHeight w:val="397"/>
        </w:trPr>
        <w:tc>
          <w:tcPr>
            <w:tcW w:w="880" w:type="pct"/>
          </w:tcPr>
          <w:p w14:paraId="17D067C1" w14:textId="77777777"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14:paraId="31290C77" w14:textId="77777777" w:rsidR="009F21DB" w:rsidRPr="009F21DB" w:rsidRDefault="009F21DB" w:rsidP="009130BD"/>
        </w:tc>
        <w:tc>
          <w:tcPr>
            <w:tcW w:w="824" w:type="pct"/>
          </w:tcPr>
          <w:p w14:paraId="0ECFF14C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14:paraId="5A68AFB3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14:paraId="7D293D9D" w14:textId="77777777"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14:paraId="322DBD34" w14:textId="77777777"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14:paraId="27CF4F77" w14:textId="77777777"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owych, wobec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C02F76" w14:textId="3FE42A1F"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E984DB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14:paraId="5B9A87DE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14:paraId="525B4656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14:paraId="12A6204B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14:paraId="0A31A8ED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2E2A511C" w14:textId="77777777"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14:paraId="28765DD0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14:paraId="5FF9C8B5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14:paraId="0C95A0EC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14:paraId="634B370D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14:paraId="578BEC33" w14:textId="77777777"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- wylicza najważniejsze polskie święta narodowe i wskazuje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14:paraId="2DF151BF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14:paraId="1DD9D179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14:paraId="4845D491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14:paraId="39F88EB3" w14:textId="77777777"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i pamięci o przeszłości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narodu,</w:t>
            </w:r>
          </w:p>
          <w:p w14:paraId="0F874292" w14:textId="77777777"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1190D6" w14:textId="77777777"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14:paraId="63EE4B9D" w14:textId="77777777"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14:paraId="47D7B920" w14:textId="77777777"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14:paraId="5B33D092" w14:textId="77777777" w:rsidTr="00C96A6A">
        <w:trPr>
          <w:trHeight w:val="397"/>
        </w:trPr>
        <w:tc>
          <w:tcPr>
            <w:tcW w:w="880" w:type="pct"/>
          </w:tcPr>
          <w:p w14:paraId="41FAD8E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14:paraId="4F5FEF4F" w14:textId="77777777" w:rsidR="00B46BF3" w:rsidRPr="00B46BF3" w:rsidRDefault="00B46BF3" w:rsidP="007F3BD9"/>
        </w:tc>
        <w:tc>
          <w:tcPr>
            <w:tcW w:w="824" w:type="pct"/>
          </w:tcPr>
          <w:p w14:paraId="2E6C77ED" w14:textId="77777777"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14:paraId="12418ADA" w14:textId="77777777"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14:paraId="7778992B" w14:textId="77777777"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8990DDD" w14:textId="77777777"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14:paraId="52B5D23E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14:paraId="244F7123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14:paraId="66A1A2EB" w14:textId="7AF1652F"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61F3F446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66EF18A3" w14:textId="77777777"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7D91250A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14:paraId="4446EC3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FDFDB8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14:paraId="79F4DD8B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14:paraId="673D2ECF" w14:textId="77777777"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14:paraId="3139962A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42905E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59A92816" w14:textId="77777777"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4973A7D6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14:paraId="74FAA065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14:paraId="4DE832DC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5FF3F89D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14:paraId="2D957EF2" w14:textId="7513BEAE"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77C24863" w14:textId="77777777" w:rsidTr="00C96A6A">
        <w:trPr>
          <w:trHeight w:val="397"/>
        </w:trPr>
        <w:tc>
          <w:tcPr>
            <w:tcW w:w="880" w:type="pct"/>
          </w:tcPr>
          <w:p w14:paraId="6DD555E4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14:paraId="2C4CF867" w14:textId="77777777" w:rsidR="00141DA9" w:rsidRPr="00141DA9" w:rsidRDefault="00141DA9" w:rsidP="00141DA9"/>
        </w:tc>
        <w:tc>
          <w:tcPr>
            <w:tcW w:w="824" w:type="pct"/>
          </w:tcPr>
          <w:p w14:paraId="1FE2428A" w14:textId="77777777"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14:paraId="461F67AC" w14:textId="77777777"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 xml:space="preserve">- wymienia przejawy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patriotyzmu,</w:t>
            </w:r>
          </w:p>
          <w:p w14:paraId="3DD90C86" w14:textId="77777777"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14:paraId="4AC23EC1" w14:textId="77777777"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14:paraId="18EE564C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14:paraId="0A714F78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14:paraId="3802685D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14:paraId="4F6A9359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wyniki badań dotyczących rozumienia patriotyzmu,</w:t>
            </w:r>
          </w:p>
          <w:p w14:paraId="46A395D2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14:paraId="0CB786FD" w14:textId="77777777"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rolę patriotyzmu we współczesnym świecie.</w:t>
            </w:r>
          </w:p>
        </w:tc>
      </w:tr>
      <w:tr w:rsidR="00551129" w:rsidRPr="007B30E8" w14:paraId="498DAA1E" w14:textId="77777777" w:rsidTr="00C96A6A">
        <w:trPr>
          <w:trHeight w:val="397"/>
        </w:trPr>
        <w:tc>
          <w:tcPr>
            <w:tcW w:w="880" w:type="pct"/>
          </w:tcPr>
          <w:p w14:paraId="735FEBCF" w14:textId="77777777" w:rsidR="009351DD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14:paraId="41E64921" w14:textId="77777777"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14:paraId="3A90443D" w14:textId="77777777" w:rsidR="005251C0" w:rsidRPr="005251C0" w:rsidRDefault="005251C0" w:rsidP="00F23FAF"/>
        </w:tc>
        <w:tc>
          <w:tcPr>
            <w:tcW w:w="824" w:type="pct"/>
          </w:tcPr>
          <w:p w14:paraId="4B96BC6A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14:paraId="70C709B1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1ECBCDAE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14:paraId="0B9E41CA" w14:textId="77777777"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14:paraId="514E90FD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14:paraId="4E1D1300" w14:textId="77777777"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14:paraId="4C6EBFB7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14:paraId="4FBDABB7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14:paraId="3A717C53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14:paraId="2EBB44C2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6149A0B0" w14:textId="77777777"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14:paraId="60A67473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14:paraId="6CCE4AEC" w14:textId="77777777"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14:paraId="411D3632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14:paraId="18B4FCC0" w14:textId="77777777"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14:paraId="72510A65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14:paraId="2A08AAD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14:paraId="298E03F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14:paraId="483A2398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14:paraId="79745F66" w14:textId="77777777"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etnicznych.</w:t>
            </w:r>
          </w:p>
        </w:tc>
        <w:tc>
          <w:tcPr>
            <w:tcW w:w="824" w:type="pct"/>
          </w:tcPr>
          <w:p w14:paraId="007CBC7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wpłynęło na rozlokowanie skupisk poszczególnych mniejszości narodowych w Polsce,</w:t>
            </w:r>
          </w:p>
          <w:p w14:paraId="4C564CF0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14:paraId="25D25FC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14:paraId="12B0B993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20CBE7F0" w14:textId="77777777"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14:paraId="12DE05A8" w14:textId="77777777" w:rsidTr="008B0F94">
        <w:trPr>
          <w:trHeight w:val="694"/>
        </w:trPr>
        <w:tc>
          <w:tcPr>
            <w:tcW w:w="880" w:type="pct"/>
          </w:tcPr>
          <w:p w14:paraId="5AC4291F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14:paraId="326A7D81" w14:textId="77777777" w:rsidR="00BF0FEA" w:rsidRPr="00BF0FEA" w:rsidRDefault="00BF0FEA" w:rsidP="002C2DEF"/>
        </w:tc>
        <w:tc>
          <w:tcPr>
            <w:tcW w:w="824" w:type="pct"/>
          </w:tcPr>
          <w:p w14:paraId="3A5D7F47" w14:textId="77777777"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14:paraId="2A347FAD" w14:textId="77777777"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FE89039" w14:textId="4E85BC51"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7F1B4D9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14:paraId="5EB3B003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14:paraId="2E74525C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14:paraId="3F886325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14:paraId="6E506678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1D77F63E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14:paraId="1E2E6AB0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14:paraId="75BFA452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14:paraId="540FDB71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14:paraId="7F626F6A" w14:textId="77777777"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 xml:space="preserve">opowiada o swoich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14:paraId="7E592EE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cechy stereotypu,</w:t>
            </w:r>
          </w:p>
          <w:p w14:paraId="3E68C48F" w14:textId="77777777"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14:paraId="544972CC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14:paraId="20C5D59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14:paraId="108A2988" w14:textId="2BD1FDC8"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14:paraId="580ADE36" w14:textId="77777777"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14:paraId="33FBB055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14:paraId="59A88A3D" w14:textId="77777777"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14:paraId="31CC2C70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00D19C35" w14:textId="227DE4E5"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14:paraId="4F4D8103" w14:textId="77777777"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14:paraId="52C2F789" w14:textId="6BFFCC4C"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kulturowych jest możliwe,</w:t>
            </w:r>
          </w:p>
          <w:p w14:paraId="046256BA" w14:textId="77777777"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14:paraId="4BA5DD43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14:paraId="35262173" w14:textId="77777777"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14:paraId="0E3C41D9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A8BBF71" w14:textId="77777777"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14:paraId="2BDC9F17" w14:textId="77777777" w:rsidTr="00C96A6A">
        <w:trPr>
          <w:trHeight w:val="397"/>
        </w:trPr>
        <w:tc>
          <w:tcPr>
            <w:tcW w:w="880" w:type="pct"/>
          </w:tcPr>
          <w:p w14:paraId="38B6D59C" w14:textId="77777777"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14:paraId="592D88DA" w14:textId="77777777"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E80277" w14:textId="77777777"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14:paraId="59B35EF4" w14:textId="77777777"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14:paraId="514E9AAB" w14:textId="11871898"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F907EC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14:paraId="755C0D93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14:paraId="6781C19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14:paraId="77EC2A4C" w14:textId="4E097DFE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14:paraId="5D33598E" w14:textId="39A6749B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14:paraId="68D02969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14:paraId="14D199C8" w14:textId="77777777"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formy demokracji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bezpośredniej,</w:t>
            </w:r>
          </w:p>
          <w:p w14:paraId="48055211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14:paraId="0F2A29CD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14:paraId="5F9245DB" w14:textId="77777777"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098EDF18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14:paraId="49114AD9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14:paraId="37714A56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14:paraId="103DA77A" w14:textId="7EE986D0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14:paraId="5FE5E5D4" w14:textId="104DCA73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14:paraId="135C63B0" w14:textId="0C68505A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14:paraId="18DF498A" w14:textId="4F8BF919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przykłady spraw, które mogą zostać poddane pod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referendum lub stać się przedmiotem konsultacji społecznych,</w:t>
            </w:r>
          </w:p>
          <w:p w14:paraId="284EABD1" w14:textId="77777777"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14:paraId="6D22491D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14:paraId="575BD5B8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7922DB2B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14:paraId="493EECF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14:paraId="0E15B2C0" w14:textId="77777777"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71771C41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14:paraId="0183E5C6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14:paraId="3C128FA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14:paraId="2F1DF8C0" w14:textId="77777777"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14:paraId="06E84580" w14:textId="77777777" w:rsidTr="00C96A6A">
        <w:trPr>
          <w:trHeight w:val="397"/>
        </w:trPr>
        <w:tc>
          <w:tcPr>
            <w:tcW w:w="880" w:type="pct"/>
          </w:tcPr>
          <w:p w14:paraId="49CFF7D1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14:paraId="4A62EB2F" w14:textId="77777777"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E5573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14:paraId="2C50D851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14:paraId="34875964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7D337C" w14:textId="77777777"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292CF3F1" w14:textId="77777777"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14:paraId="3C971A80" w14:textId="77777777"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BE071F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14:paraId="3C803BC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14:paraId="1E81826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758096" w14:textId="77777777"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BD2F765" w14:textId="77777777"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14:paraId="4769D607" w14:textId="5990AEF9"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14:paraId="1E9566BE" w14:textId="2C9A6E86"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p w14:paraId="5CBF6827" w14:textId="77777777"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14:paraId="360B93C9" w14:textId="77777777"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14:paraId="753143E8" w14:textId="713ABD86"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14:paraId="7585B4E3" w14:textId="4E1597EE"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14:paraId="7E071CD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72DFF36" w14:textId="077C7F2F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AA49281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14:paraId="1695618B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14:paraId="7BCBBC9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14:paraId="520E649D" w14:textId="77777777"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14:paraId="0D36B5C7" w14:textId="77777777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8EF738E" w14:textId="77777777" w:rsidTr="00C96A6A">
        <w:trPr>
          <w:trHeight w:val="397"/>
        </w:trPr>
        <w:tc>
          <w:tcPr>
            <w:tcW w:w="880" w:type="pct"/>
          </w:tcPr>
          <w:p w14:paraId="17BEE771" w14:textId="42C3ACA3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14:paraId="11C18669" w14:textId="77777777"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4E3200" w14:textId="77777777"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14:paraId="7AE10B41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14:paraId="2679B3FA" w14:textId="6D0458DF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5FA3EEF" w14:textId="77777777"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14:paraId="0C4D2ABF" w14:textId="53718F85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14:paraId="076DA5A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14:paraId="147896FE" w14:textId="62223FC6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453EE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etapy procesu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ustawodawczego,</w:t>
            </w:r>
          </w:p>
          <w:p w14:paraId="088AF95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14:paraId="568C34C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14:paraId="1373446E" w14:textId="77777777"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14:paraId="4814E54F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14:paraId="64ADEE20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14:paraId="7F952713" w14:textId="75FBF52C"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0901DC" w14:textId="4A76C3C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991570" w14:textId="654FAB4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14:paraId="07D82C3A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14:paraId="35AA98E0" w14:textId="77777777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14:paraId="6CB7962D" w14:textId="4AE85D1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14:paraId="5A091D27" w14:textId="77777777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14:paraId="2AB05515" w14:textId="31781274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organizacji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9BCE065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14:paraId="5411C618" w14:textId="5AB6F46B"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14:paraId="3D518D37" w14:textId="2D725569"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14:paraId="5CBC8630" w14:textId="681F1A7C"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14:paraId="101AF935" w14:textId="37CB8955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5D70DBD" w14:textId="54AD94C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14:paraId="22321E58" w14:textId="77C2CD56"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przedstawia trafne 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637014C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14:paraId="1739A158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14:paraId="4E479D93" w14:textId="77777777" w:rsidTr="00C96A6A">
        <w:trPr>
          <w:trHeight w:val="397"/>
        </w:trPr>
        <w:tc>
          <w:tcPr>
            <w:tcW w:w="880" w:type="pct"/>
          </w:tcPr>
          <w:p w14:paraId="3530C61C" w14:textId="7E2163F5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14:paraId="2B2CEA81" w14:textId="77777777"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52D1187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14:paraId="5D0670DC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14:paraId="5B249BD6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67B3A82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czym zajmuje się rząd,</w:t>
            </w:r>
          </w:p>
          <w:p w14:paraId="608057EE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36BA22F9" w14:textId="0A8029F3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14:paraId="1DDC784F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14:paraId="2E003DFA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14:paraId="5A565A0A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14:paraId="3DC910A4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14:paraId="659049B4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Prezydentów RP po 1989 r.,</w:t>
            </w:r>
          </w:p>
          <w:p w14:paraId="205D9AF5" w14:textId="77777777"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20E6805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14:paraId="3DB95871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14:paraId="0A82AB9D" w14:textId="77777777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14:paraId="51FE613A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14:paraId="26E4DAF1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14:paraId="34B02678" w14:textId="77777777"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kompetencje rządu,</w:t>
            </w:r>
          </w:p>
          <w:p w14:paraId="64C0980B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14:paraId="4B95BEA7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40CC85F3" w14:textId="77777777"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14:paraId="013B853C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14:paraId="63730CFC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14:paraId="4FC6169C" w14:textId="77777777"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, na czym 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polega zasada kontrasygnaty,</w:t>
            </w:r>
          </w:p>
          <w:p w14:paraId="7D5E35A9" w14:textId="77777777"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14:paraId="223D902E" w14:textId="64815EA3"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14:paraId="52189298" w14:textId="16436FB8"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14:paraId="2ED0EAE3" w14:textId="77777777"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FCFC675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14:paraId="72EB772B" w14:textId="64F45B72"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przygotowywania reform przez ministrów, przyjmuje rolę lidera grupy i jako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minister wygłasza 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0E354190" w14:textId="77777777" w:rsidTr="00C96A6A">
        <w:trPr>
          <w:trHeight w:val="397"/>
        </w:trPr>
        <w:tc>
          <w:tcPr>
            <w:tcW w:w="880" w:type="pct"/>
          </w:tcPr>
          <w:p w14:paraId="2C74F6AE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14:paraId="1E2848BB" w14:textId="77777777"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A7AE768" w14:textId="77777777"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14:paraId="280C407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14:paraId="4811BADF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14:paraId="6B3AE1F0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tłumaczy, kim są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14:paraId="4CFAA7BA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działania sądów,</w:t>
            </w:r>
          </w:p>
          <w:p w14:paraId="1C804363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14:paraId="7FA5E92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14:paraId="1AED91B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znaczenie ma dla obywateli dwuinstancyjność postępowania sądowego,</w:t>
            </w:r>
          </w:p>
          <w:p w14:paraId="26FC2E1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14:paraId="337FFD12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14:paraId="501C6C89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14:paraId="6D7CAB2B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14:paraId="683556A4" w14:textId="77777777"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14:paraId="6149C437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5F96EBC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14:paraId="2D1A0CB2" w14:textId="77777777"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E47C530" w14:textId="3BDCBE72"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14:paraId="5264BD18" w14:textId="54C511EE"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14:paraId="274DBA38" w14:textId="6CCFDD92"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państwie demokratycznym,</w:t>
            </w:r>
          </w:p>
          <w:p w14:paraId="7D740FCA" w14:textId="34219FC4"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14:paraId="7DB728E4" w14:textId="77777777"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14:paraId="419863B0" w14:textId="77777777"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14:paraId="3FB43319" w14:textId="77777777" w:rsidTr="00C96A6A">
        <w:trPr>
          <w:trHeight w:val="397"/>
        </w:trPr>
        <w:tc>
          <w:tcPr>
            <w:tcW w:w="880" w:type="pct"/>
          </w:tcPr>
          <w:p w14:paraId="2C20F6FF" w14:textId="77777777"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14:paraId="07B06BA2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61DD4E9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14:paraId="117DA4D2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14:paraId="1C28CC48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14:paraId="64319E47" w14:textId="77777777"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14:paraId="5E91E581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E1E6C4B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14:paraId="102D3857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14:paraId="31D712D6" w14:textId="77777777"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14:paraId="22FA5C2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14:paraId="79AF32A4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14:paraId="5136A6ED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14:paraId="38AEBAEC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wyszukuje potrzebne 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informacje w tekście ustawy o partiach politycznych.</w:t>
            </w:r>
          </w:p>
        </w:tc>
        <w:tc>
          <w:tcPr>
            <w:tcW w:w="824" w:type="pct"/>
          </w:tcPr>
          <w:p w14:paraId="2245CDF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14:paraId="6AFC7671" w14:textId="77777777"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14:paraId="7258BFD7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14:paraId="51C47F6F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14:paraId="7A59A78D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14:paraId="1EB92E72" w14:textId="77777777"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EA04E6B" w14:textId="7C040E9B"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nazwy partii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politycznych, których przedstawiciele zasiadają w izbie niższej obecnej kadencji,</w:t>
            </w:r>
          </w:p>
          <w:p w14:paraId="5C7DD172" w14:textId="08FAE558"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5683A2" w14:textId="77777777"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D8DAC1" w14:textId="1C3D0ADB"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74CFDDF" w14:textId="77777777"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14:paraId="2670AEB9" w14:textId="77777777" w:rsidTr="00C96A6A">
        <w:trPr>
          <w:trHeight w:val="397"/>
        </w:trPr>
        <w:tc>
          <w:tcPr>
            <w:tcW w:w="880" w:type="pct"/>
          </w:tcPr>
          <w:p w14:paraId="7F190CD0" w14:textId="77777777"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14:paraId="7F0D7361" w14:textId="77777777"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105F20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91E3774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14:paraId="67421509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14:paraId="6D2DE770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14:paraId="1514A67B" w14:textId="77777777"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14:paraId="54437AA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14:paraId="3BC5147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14:paraId="12AECAC3" w14:textId="77777777"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14:paraId="56A550CA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14:paraId="1F1926D5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14:paraId="22F37DDE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założenia 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stowarzyszenia,</w:t>
            </w:r>
          </w:p>
          <w:p w14:paraId="723061DF" w14:textId="77777777"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5279901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14:paraId="1B2591E8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14:paraId="0B5B4342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14:paraId="472FE383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14:paraId="1337FCB2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14:paraId="65E605EA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14:paraId="447DC643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14:paraId="282BD388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14:paraId="345EBE0E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14:paraId="31ADFB06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7A83EA25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14:paraId="31BA8CE5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14:paraId="5CBC05FB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43E5164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C52FAF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14:paraId="08C33BEC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projektu dotyczącego założenia stowarzyszenia,</w:t>
            </w:r>
          </w:p>
          <w:p w14:paraId="44DE7D10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68425FD0" w14:textId="77777777" w:rsidTr="00C96A6A">
        <w:trPr>
          <w:trHeight w:val="397"/>
        </w:trPr>
        <w:tc>
          <w:tcPr>
            <w:tcW w:w="880" w:type="pct"/>
          </w:tcPr>
          <w:p w14:paraId="4BEBB5DD" w14:textId="77777777"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14:paraId="2CACC424" w14:textId="77777777"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AED5F48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14:paraId="7F6D54EC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14:paraId="205FE70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14:paraId="1A2EFD25" w14:textId="77777777"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14:paraId="02F6FD34" w14:textId="2DFA7329"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85C6617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14:paraId="6BC57505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14:paraId="11272A8B" w14:textId="77777777"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14:paraId="2697D55D" w14:textId="77777777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14:paraId="29E1137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14:paraId="37A34212" w14:textId="7EDCC59A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14:paraId="0D2A864E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14:paraId="336F290A" w14:textId="77777777"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14:paraId="4A864225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 i oddziela fakty </w:t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 opinii,</w:t>
            </w:r>
          </w:p>
          <w:p w14:paraId="1BA4534B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14:paraId="6AB4E9F3" w14:textId="77777777"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6F155E5" w14:textId="346FDD92"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znajduje informacje na temat wyników 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3793791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14:paraId="7C557570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14:paraId="758739A1" w14:textId="77777777"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14:paraId="5FBABDB6" w14:textId="77777777"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14:paraId="1A0CE26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14:paraId="7B5784B4" w14:textId="77777777"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14:paraId="678AD90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14:paraId="20AA8912" w14:textId="77777777"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FDB0B" w14:textId="6CD63BA3"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sporządza notatkę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06331E7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argumenty na poparcie tezy, że wolność słowa i wolne media są fundamentem demokracji,</w:t>
            </w:r>
          </w:p>
          <w:p w14:paraId="387E3CE4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14:paraId="5DF2C5BA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14:paraId="459854AD" w14:textId="77777777"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14:paraId="7FF53E18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14:paraId="30AAA395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źródeł, oddziela fakty od opinii i przedstawia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wnioski,</w:t>
            </w:r>
          </w:p>
          <w:p w14:paraId="1D524ECB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14:paraId="79A5760B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14:paraId="4FD63880" w14:textId="2CDDBB5D"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14:paraId="430E86F3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5629C2E" w14:textId="77777777"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14:paraId="1178938D" w14:textId="77777777" w:rsidTr="00C96A6A">
        <w:trPr>
          <w:trHeight w:val="397"/>
        </w:trPr>
        <w:tc>
          <w:tcPr>
            <w:tcW w:w="880" w:type="pct"/>
          </w:tcPr>
          <w:p w14:paraId="1F5BE3E2" w14:textId="77777777"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14:paraId="23421325" w14:textId="77777777" w:rsidR="009D2D76" w:rsidRPr="009D2D76" w:rsidRDefault="009D2D76" w:rsidP="009D46B9"/>
        </w:tc>
        <w:tc>
          <w:tcPr>
            <w:tcW w:w="824" w:type="pct"/>
          </w:tcPr>
          <w:p w14:paraId="38E5353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14:paraId="4C36DFA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14:paraId="702F3314" w14:textId="77777777"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14:paraId="5DC77A8E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14:paraId="48B56FD4" w14:textId="77777777"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14:paraId="738FF47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14:paraId="74A2CBB3" w14:textId="77777777"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14:paraId="246D9B13" w14:textId="77777777"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14:paraId="1BE2E3EC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14:paraId="6A4E9B2A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14:paraId="64A39091" w14:textId="77777777"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14:paraId="71EE039B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14:paraId="530D57F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14:paraId="41F41537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w czasie obrad Rady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Bezpieczeństwa ONZ,</w:t>
            </w:r>
          </w:p>
          <w:p w14:paraId="4BDEB632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3A00867D" w14:textId="77777777"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14:paraId="41343995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14:paraId="0B91F09C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14:paraId="78C83E3A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14:paraId="350821B2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14:paraId="14016F6D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14:paraId="161C6033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14:paraId="59A32F76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14:paraId="5D10A58A" w14:textId="77777777"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14:paraId="64609EC7" w14:textId="4C5498B5"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9B81B1F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14:paraId="56F56481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14:paraId="1F1D8673" w14:textId="5169BC85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14:paraId="4ABBBE9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14:paraId="1F8BBEBD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4F211341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14:paraId="42EC801A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ocenia, jaki wpływ ma prawo weta w Radzie Bezpieczeństwa ONZ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skuteczność działań tego organu,</w:t>
            </w:r>
          </w:p>
          <w:p w14:paraId="05FB36F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436B94F0" w14:textId="77777777" w:rsidTr="00C96A6A">
        <w:trPr>
          <w:trHeight w:val="397"/>
        </w:trPr>
        <w:tc>
          <w:tcPr>
            <w:tcW w:w="880" w:type="pct"/>
          </w:tcPr>
          <w:p w14:paraId="59C1385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14:paraId="649AB984" w14:textId="77777777" w:rsidR="00E5455F" w:rsidRPr="00E5455F" w:rsidRDefault="00E5455F" w:rsidP="00E12E1F"/>
        </w:tc>
        <w:tc>
          <w:tcPr>
            <w:tcW w:w="824" w:type="pct"/>
          </w:tcPr>
          <w:p w14:paraId="1ECBF657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14:paraId="11B624FA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14:paraId="13B5353C" w14:textId="77777777"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14:paraId="29C7EAEE" w14:textId="77777777"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14:paraId="758C85C6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14:paraId="10D6F32D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14:paraId="213BB18F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14:paraId="40EB5226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14:paraId="1EBB4C0E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14:paraId="31BCDCF1" w14:textId="77777777"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obchodów Dnia </w:t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574E94F" w14:textId="77777777"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617D2C" w14:textId="61275AC8"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10BAA6C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14:paraId="7795B5DE" w14:textId="77777777"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14:paraId="4BB3F6CF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14:paraId="5210417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14:paraId="54AC12AC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B611704" w14:textId="77777777"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54346" w14:textId="542BE5F4"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02B8C3" w14:textId="77777777"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14:paraId="4576CCA2" w14:textId="77777777"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14:paraId="79953ABD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14:paraId="6CFB675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14:paraId="18EAC9DB" w14:textId="77777777"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B81FB1" w14:textId="35C93554"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087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9A48DDC" w14:textId="77777777"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zagadnienia i problemy funkcjonowania UE,</w:t>
            </w:r>
          </w:p>
          <w:p w14:paraId="279B33E8" w14:textId="77777777"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14:paraId="08230B0D" w14:textId="77777777"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14:paraId="677FEBE5" w14:textId="77777777" w:rsidTr="00C96A6A">
        <w:trPr>
          <w:trHeight w:val="397"/>
        </w:trPr>
        <w:tc>
          <w:tcPr>
            <w:tcW w:w="880" w:type="pct"/>
          </w:tcPr>
          <w:p w14:paraId="113DA344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14:paraId="04AD26A6" w14:textId="77777777" w:rsidR="00272C87" w:rsidRPr="00272C87" w:rsidRDefault="00272C87" w:rsidP="00716603"/>
        </w:tc>
        <w:tc>
          <w:tcPr>
            <w:tcW w:w="824" w:type="pct"/>
          </w:tcPr>
          <w:p w14:paraId="01B0519A" w14:textId="77777777"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14:paraId="64372343" w14:textId="77777777"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14:paraId="3250A286" w14:textId="77777777"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14:paraId="5A77CFB6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14:paraId="41685B93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14:paraId="5B8DE3CD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14:paraId="5C17BCB9" w14:textId="77777777"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B415B3A" w14:textId="4B445510"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5559C02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14:paraId="604ECDB2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14:paraId="4A35FEC1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14:paraId="147B0AD5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i jak działa strefa </w:t>
            </w:r>
            <w:proofErr w:type="spellStart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Schengen</w:t>
            </w:r>
            <w:proofErr w:type="spellEnd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F5B43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14:paraId="7B2FDF17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14:paraId="5AD91058" w14:textId="77777777"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14:paraId="4FAB9E71" w14:textId="59E85123" w:rsidR="00DE3015" w:rsidRPr="0083557D" w:rsidRDefault="00607B15" w:rsidP="007D2C68">
            <w:r w:rsidRPr="00BC4FB8">
              <w:t xml:space="preserve">- sporządza notatkę na </w:t>
            </w:r>
            <w:r w:rsidRPr="00BC4FB8">
              <w:lastRenderedPageBreak/>
              <w:t>temat jednej z inicjatyw polskiego rządu zgłoszonych na forum Unii Europejskiej.</w:t>
            </w:r>
          </w:p>
        </w:tc>
        <w:tc>
          <w:tcPr>
            <w:tcW w:w="824" w:type="pct"/>
          </w:tcPr>
          <w:p w14:paraId="05EA2A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14:paraId="03637A86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14:paraId="71D2D97B" w14:textId="68430E7B"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0EE29F6" w14:textId="77777777" w:rsidR="000A547B" w:rsidRPr="000A547B" w:rsidRDefault="000A547B" w:rsidP="000A547B"/>
          <w:p w14:paraId="0BCC99F6" w14:textId="77777777"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33B32CE" w14:textId="77777777"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118EAC4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14:paraId="43F34A8D" w14:textId="77777777"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14:paraId="48ECB768" w14:textId="77777777" w:rsidTr="00C96A6A">
        <w:trPr>
          <w:trHeight w:val="397"/>
        </w:trPr>
        <w:tc>
          <w:tcPr>
            <w:tcW w:w="880" w:type="pct"/>
          </w:tcPr>
          <w:p w14:paraId="3189A6E1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14:paraId="08D3D4CB" w14:textId="77777777" w:rsidR="009D4FBB" w:rsidRPr="009D4FBB" w:rsidRDefault="009D4FBB" w:rsidP="00636531"/>
        </w:tc>
        <w:tc>
          <w:tcPr>
            <w:tcW w:w="824" w:type="pct"/>
          </w:tcPr>
          <w:p w14:paraId="41971510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14:paraId="5C0FCBD2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14:paraId="650B1C4A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14:paraId="76493D63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14:paraId="72C4FE7D" w14:textId="77777777"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14:paraId="0A64079C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14:paraId="3A84AB70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14:paraId="0EB1B145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14:paraId="51EA65C7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14:paraId="284F689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14:paraId="096C7F3D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14:paraId="225A0FD8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14:paraId="741E8C4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pracach nad prezentacją na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temat najbiedniejszych państw świata,</w:t>
            </w:r>
          </w:p>
          <w:p w14:paraId="52F8BCE9" w14:textId="77777777"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14:paraId="2B74222B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14:paraId="214F9833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14:paraId="058EA86F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14:paraId="4CE05DE0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14:paraId="567E3304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14:paraId="4277F5B9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14:paraId="0F1A88CF" w14:textId="77777777"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14:paraId="07FF356F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14:paraId="64B19AB2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14:paraId="0C88816C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14:paraId="6BD9CF25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14:paraId="1DECA026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14:paraId="19C8A640" w14:textId="77777777"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19EB3ED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14:paraId="00695A4D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14:paraId="64B9EF39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14:paraId="4C1B40D7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najbiedniejszych państw świata,</w:t>
            </w:r>
          </w:p>
          <w:p w14:paraId="4C9345E1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14:paraId="0A1D689B" w14:textId="77777777" w:rsidTr="00C96A6A">
        <w:trPr>
          <w:trHeight w:val="397"/>
        </w:trPr>
        <w:tc>
          <w:tcPr>
            <w:tcW w:w="880" w:type="pct"/>
          </w:tcPr>
          <w:p w14:paraId="3C44F57C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14:paraId="3C8A74AF" w14:textId="77777777" w:rsidR="005D0746" w:rsidRPr="005D0746" w:rsidRDefault="005D0746" w:rsidP="00190F33"/>
        </w:tc>
        <w:tc>
          <w:tcPr>
            <w:tcW w:w="824" w:type="pct"/>
          </w:tcPr>
          <w:p w14:paraId="26AB20DD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14:paraId="0E18761C" w14:textId="77777777"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14:paraId="5B77D002" w14:textId="77777777"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14:paraId="1E73D3A4" w14:textId="77777777"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14:paraId="5C8AF82B" w14:textId="77777777"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14:paraId="5A5F6F4C" w14:textId="77777777"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14:paraId="1A3DA31C" w14:textId="77777777"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14:paraId="49A71D3F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14:paraId="2B19DCF2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14:paraId="1A3DE856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06FC77" w14:textId="77777777"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2B10372D" w14:textId="77777777"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14:paraId="282179F0" w14:textId="77777777"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14:paraId="274FB5B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14:paraId="37FA2869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14:paraId="12ED0735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14:paraId="2A3A4589" w14:textId="77777777"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14:paraId="188A64F9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14:paraId="105073E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14:paraId="797A6D41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14:paraId="68BE53BE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689F870C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14:paraId="4B0CCE3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14:paraId="454F3126" w14:textId="77777777"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14:paraId="2542C812" w14:textId="77777777"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374946">
    <w:abstractNumId w:val="0"/>
  </w:num>
  <w:num w:numId="2" w16cid:durableId="1364211251">
    <w:abstractNumId w:val="7"/>
  </w:num>
  <w:num w:numId="3" w16cid:durableId="64034050">
    <w:abstractNumId w:val="8"/>
  </w:num>
  <w:num w:numId="4" w16cid:durableId="974872569">
    <w:abstractNumId w:val="2"/>
  </w:num>
  <w:num w:numId="5" w16cid:durableId="1838761973">
    <w:abstractNumId w:val="11"/>
  </w:num>
  <w:num w:numId="6" w16cid:durableId="397477470">
    <w:abstractNumId w:val="1"/>
  </w:num>
  <w:num w:numId="7" w16cid:durableId="1153911502">
    <w:abstractNumId w:val="4"/>
  </w:num>
  <w:num w:numId="8" w16cid:durableId="1542746633">
    <w:abstractNumId w:val="6"/>
  </w:num>
  <w:num w:numId="9" w16cid:durableId="1710883680">
    <w:abstractNumId w:val="9"/>
  </w:num>
  <w:num w:numId="10" w16cid:durableId="998772294">
    <w:abstractNumId w:val="3"/>
  </w:num>
  <w:num w:numId="11" w16cid:durableId="1878201779">
    <w:abstractNumId w:val="10"/>
  </w:num>
  <w:num w:numId="12" w16cid:durableId="13806651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A57A7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24F77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9A04"/>
  <w15:docId w15:val="{8CA4FC57-A8A7-4B9B-87C1-8FBEA836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8254</Words>
  <Characters>49530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Elżbieta Rzepecka</cp:lastModifiedBy>
  <cp:revision>2</cp:revision>
  <dcterms:created xsi:type="dcterms:W3CDTF">2025-09-02T12:35:00Z</dcterms:created>
  <dcterms:modified xsi:type="dcterms:W3CDTF">2025-09-02T12:35:00Z</dcterms:modified>
</cp:coreProperties>
</file>